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ПРОЕКТ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АДМИНИСТРАТИВНЫЙ РЕГЛАМЕНТ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0" w:name="Par41"/>
      <w:bookmarkEnd w:id="0"/>
      <w:r w:rsidRPr="00014C1B">
        <w:rPr>
          <w:rFonts w:ascii="Times New Roman" w:eastAsia="Times New Roman" w:hAnsi="Times New Roman" w:cs="Times New Roman"/>
          <w:sz w:val="28"/>
          <w:szCs w:val="28"/>
          <w:lang w:eastAsia="ru-RU"/>
        </w:rPr>
        <w:t>1. Общие положения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Предмет регулирования административного регламента</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1.2.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Описание заявителей.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1.3.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на официальном сайте администрации в сети Интернет (</w:t>
      </w:r>
      <w:r w:rsidRPr="00014C1B">
        <w:rPr>
          <w:rFonts w:ascii="Times New Roman" w:eastAsia="Times New Roman" w:hAnsi="Times New Roman" w:cs="Times New Roman"/>
          <w:sz w:val="28"/>
          <w:szCs w:val="28"/>
          <w:lang w:val="en-US" w:eastAsia="ru-RU"/>
        </w:rPr>
        <w:t>bigalabuh</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8"/>
          <w:szCs w:val="28"/>
          <w:lang w:val="en-US" w:eastAsia="ru-RU"/>
        </w:rPr>
        <w:t>ru</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на официальном сайте МФЦ (mfc.vrn.ru);</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на информационном стенде в администрации;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на информационном стенде в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014C1B">
        <w:rPr>
          <w:rFonts w:ascii="Times New Roman" w:eastAsia="Times New Roman" w:hAnsi="Times New Roman" w:cs="Times New Roman"/>
          <w:sz w:val="28"/>
          <w:szCs w:val="28"/>
          <w:lang w:eastAsia="ru-RU"/>
        </w:rPr>
        <w:lastRenderedPageBreak/>
        <w:t>получения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непосредственно в администрации,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непосредственно в МФЦ;</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1.3.4.</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текст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формы, образцы заявлений, иных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1.3.5.</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о порядке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о ходе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об отказе в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1.3.6.</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1.3.7.</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 xml:space="preserve">Стандарт предоставления муниципальной </w:t>
      </w:r>
      <w:r w:rsidRPr="00014C1B">
        <w:rPr>
          <w:rFonts w:ascii="Times New Roman" w:eastAsia="Times New Roman" w:hAnsi="Times New Roman" w:cs="Times New Roman"/>
          <w:b/>
          <w:bCs/>
          <w:sz w:val="28"/>
          <w:szCs w:val="28"/>
          <w:lang w:eastAsia="ru-RU"/>
        </w:rPr>
        <w:lastRenderedPageBreak/>
        <w:t>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Наименование органа, представляющего муниципальную услугу.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2.2.1.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2.2.2.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Результат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Результатом предоставления муниципальной услуги является выдача заключения о признании жилого помещения пригодным (непригодным) для проживания (далее - Заключение) и постановления администрации  Большеалабухского сельского поселения 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2.4.</w:t>
      </w:r>
      <w:r w:rsidRPr="00014C1B">
        <w:rPr>
          <w:rFonts w:ascii="Times New Roman" w:eastAsia="Times New Roman" w:hAnsi="Times New Roman" w:cs="Times New Roman"/>
          <w:b/>
          <w:bCs/>
          <w:sz w:val="28"/>
          <w:szCs w:val="28"/>
          <w:lang w:eastAsia="ru-RU"/>
        </w:rPr>
        <w:t>Срок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с даты регистрации заявления: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проверка представленных документов на соответствие предъявляемым требованиям действующего законодательства - 18 календарных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 1 </w:t>
      </w:r>
      <w:r w:rsidRPr="00014C1B">
        <w:rPr>
          <w:rFonts w:ascii="Times New Roman" w:eastAsia="Times New Roman" w:hAnsi="Times New Roman" w:cs="Times New Roman"/>
          <w:sz w:val="28"/>
          <w:szCs w:val="28"/>
          <w:lang w:eastAsia="ru-RU"/>
        </w:rPr>
        <w:lastRenderedPageBreak/>
        <w:t>рабочий  день.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 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составление Заключения – 7 календарных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Срок подготовки проекта постановления администрации  Большеалабухского сельского поселения об утверждении Заключения - в течение 11 рабочих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2.5.</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Правовые основы для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Жилищным </w:t>
      </w:r>
      <w:hyperlink r:id="rId5" w:history="1">
        <w:r w:rsidRPr="00014C1B">
          <w:rPr>
            <w:rFonts w:ascii="Times New Roman" w:eastAsia="Times New Roman" w:hAnsi="Times New Roman" w:cs="Times New Roman"/>
            <w:sz w:val="28"/>
            <w:szCs w:val="28"/>
            <w:lang w:eastAsia="ru-RU"/>
          </w:rPr>
          <w:t>кодексом</w:t>
        </w:r>
      </w:hyperlink>
      <w:r w:rsidRPr="00014C1B">
        <w:rPr>
          <w:rFonts w:ascii="Times New Roman" w:eastAsia="Times New Roman" w:hAnsi="Times New Roman" w:cs="Times New Roman"/>
          <w:sz w:val="28"/>
          <w:szCs w:val="28"/>
          <w:lang w:eastAsia="ru-RU"/>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Федеральным </w:t>
      </w:r>
      <w:hyperlink r:id="rId6" w:history="1">
        <w:r w:rsidRPr="00014C1B">
          <w:rPr>
            <w:rFonts w:ascii="Times New Roman" w:eastAsia="Times New Roman" w:hAnsi="Times New Roman" w:cs="Times New Roman"/>
            <w:sz w:val="28"/>
            <w:szCs w:val="28"/>
            <w:lang w:eastAsia="ru-RU"/>
          </w:rPr>
          <w:t>законом</w:t>
        </w:r>
      </w:hyperlink>
      <w:r w:rsidRPr="00014C1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Федеральным </w:t>
      </w:r>
      <w:hyperlink r:id="rId7" w:history="1">
        <w:r w:rsidRPr="00014C1B">
          <w:rPr>
            <w:rFonts w:ascii="Times New Roman" w:eastAsia="Times New Roman" w:hAnsi="Times New Roman" w:cs="Times New Roman"/>
            <w:sz w:val="28"/>
            <w:szCs w:val="28"/>
            <w:lang w:eastAsia="ru-RU"/>
          </w:rPr>
          <w:t>законом</w:t>
        </w:r>
      </w:hyperlink>
      <w:r w:rsidRPr="00014C1B">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r w:rsidRPr="00014C1B">
        <w:rPr>
          <w:rFonts w:ascii="Times New Roman" w:eastAsia="Times New Roman" w:hAnsi="Times New Roman" w:cs="Times New Roman"/>
          <w:sz w:val="24"/>
          <w:szCs w:val="24"/>
          <w:lang w:eastAsia="ru-RU"/>
        </w:rPr>
        <w:t xml:space="preserve"> </w:t>
      </w:r>
      <w:hyperlink r:id="rId8" w:history="1">
        <w:r w:rsidRPr="00014C1B">
          <w:rPr>
            <w:rFonts w:ascii="Times New Roman" w:eastAsia="Times New Roman" w:hAnsi="Times New Roman" w:cs="Times New Roman"/>
            <w:sz w:val="28"/>
            <w:szCs w:val="28"/>
            <w:lang w:eastAsia="ru-RU"/>
          </w:rPr>
          <w:t>Постановлением</w:t>
        </w:r>
      </w:hyperlink>
      <w:r w:rsidRPr="00014C1B">
        <w:rPr>
          <w:rFonts w:ascii="Times New Roman" w:eastAsia="Times New Roman" w:hAnsi="Times New Roman" w:cs="Times New Roman"/>
          <w:sz w:val="28"/>
          <w:szCs w:val="28"/>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Постановлением  Большеалабухского сельского поселения Грибановского муниципального района Воронежской области  от  15.06.2015 г №  38 «О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w:t>
      </w:r>
      <w:r w:rsidRPr="00014C1B">
        <w:rPr>
          <w:rFonts w:ascii="Times New Roman" w:eastAsia="Times New Roman" w:hAnsi="Times New Roman" w:cs="Times New Roman"/>
          <w:sz w:val="28"/>
          <w:szCs w:val="28"/>
          <w:lang w:eastAsia="ru-RU"/>
        </w:rPr>
        <w:lastRenderedPageBreak/>
        <w:t>реконструкции на территории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и другими правовыми актами.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2.6. </w:t>
      </w:r>
      <w:r w:rsidRPr="00014C1B">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Муниципальная услуга предоставляется на основании заявления, поступившего в администрацию или в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Образцы заявлений приведены в приложениях № 2,3 к настоящему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ind w:firstLine="720"/>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К заявлению прилагаются следующие документы:</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план жилого помещения с его техническим паспортом;</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014C1B">
          <w:rPr>
            <w:rFonts w:ascii="Times New Roman" w:eastAsia="Times New Roman" w:hAnsi="Times New Roman" w:cs="Times New Roman"/>
            <w:sz w:val="28"/>
            <w:szCs w:val="28"/>
            <w:lang w:eastAsia="ru-RU"/>
          </w:rPr>
          <w:t>абзацем третьим пункта 44</w:t>
        </w:r>
      </w:hyperlink>
      <w:r w:rsidRPr="00014C1B">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заявления, письма, жалобы граждан на неудовлетворительные условия проживания - по усмотрению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ind w:firstLine="709"/>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Заявление на бумажном носителе представляется:</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посредством почтового отправления;</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при личном обращении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014C1B">
        <w:rPr>
          <w:rFonts w:ascii="Times New Roman" w:eastAsia="Times New Roman" w:hAnsi="Times New Roman" w:cs="Times New Roman"/>
          <w:sz w:val="28"/>
          <w:szCs w:val="28"/>
          <w:lang w:eastAsia="ru-RU"/>
        </w:rPr>
        <w:lastRenderedPageBreak/>
        <w:t>"Единый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Запрещается требовать от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100" w:afterAutospacing="1"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план жилого помещения с его техническим паспортом.</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2.7</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Основанием для отказа в приеме документов, необходимых для </w:t>
      </w:r>
      <w:r w:rsidRPr="00014C1B">
        <w:rPr>
          <w:rFonts w:ascii="Times New Roman" w:eastAsia="Times New Roman" w:hAnsi="Times New Roman" w:cs="Times New Roman"/>
          <w:sz w:val="28"/>
          <w:szCs w:val="28"/>
          <w:lang w:eastAsia="ru-RU"/>
        </w:rPr>
        <w:lastRenderedPageBreak/>
        <w:t>предоставления муниципальной услуги, является: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 представление заявителем документов, содержащих противоречивые сведения;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2.8.</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Исчерпывающий перечень оснований для отказа в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xml:space="preserve">непредставление указанных в </w:t>
      </w:r>
      <w:hyperlink r:id="rId10" w:history="1">
        <w:r w:rsidRPr="00014C1B">
          <w:rPr>
            <w:rFonts w:ascii="Times New Roman" w:eastAsia="Times New Roman" w:hAnsi="Times New Roman" w:cs="Times New Roman"/>
            <w:sz w:val="28"/>
            <w:szCs w:val="28"/>
            <w:lang w:eastAsia="ru-RU"/>
          </w:rPr>
          <w:t>п. 2.6.1</w:t>
        </w:r>
      </w:hyperlink>
      <w:r w:rsidRPr="00014C1B">
        <w:rPr>
          <w:rFonts w:ascii="Times New Roman" w:eastAsia="Times New Roman" w:hAnsi="Times New Roman" w:cs="Times New Roman"/>
          <w:sz w:val="28"/>
          <w:szCs w:val="28"/>
          <w:lang w:eastAsia="ru-RU"/>
        </w:rPr>
        <w:t xml:space="preserve"> настоящего Административного регламента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2.9.</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r w:rsidRPr="00014C1B">
        <w:rPr>
          <w:rFonts w:ascii="Times New Roman" w:eastAsia="Times New Roman" w:hAnsi="Times New Roman" w:cs="Times New Roman"/>
          <w:b/>
          <w:bCs/>
          <w:sz w:val="28"/>
          <w:szCs w:val="28"/>
          <w:lang w:eastAsia="ru-RU"/>
        </w:rPr>
        <w:t>2.10.</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2.11.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Срок регистрации запроса заявителя о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2.12.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2.12.1.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2.12.2.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2.12.3.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2.12.4.</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стульями и столами для оформления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режим работы органов, </w:t>
      </w:r>
      <w:r w:rsidRPr="00014C1B">
        <w:rPr>
          <w:rFonts w:ascii="Times New Roman" w:eastAsia="Times New Roman" w:hAnsi="Times New Roman" w:cs="Times New Roman"/>
          <w:sz w:val="28"/>
          <w:szCs w:val="28"/>
          <w:lang w:eastAsia="ru-RU"/>
        </w:rPr>
        <w:lastRenderedPageBreak/>
        <w:t>предоставляющих муниципальную услугу;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образцы оформления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2.12.5.</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2.13.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Показатели доступности и качества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2.13.1.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Показателями доступности муниципальной услуги являются: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соблюдение графика работы органа предоставляющего услугу;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возможность получения муниципальной услуги в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2.13.2.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Показателями качества муниципальной услуги являются: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соблюдение сроков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2.14.</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 xml:space="preserve">Особенности предоставления муниципальной услуги в </w:t>
      </w:r>
      <w:r w:rsidRPr="00014C1B">
        <w:rPr>
          <w:rFonts w:ascii="Times New Roman" w:eastAsia="Times New Roman" w:hAnsi="Times New Roman" w:cs="Times New Roman"/>
          <w:b/>
          <w:bCs/>
          <w:sz w:val="28"/>
          <w:szCs w:val="28"/>
          <w:lang w:eastAsia="ru-RU"/>
        </w:rPr>
        <w:lastRenderedPageBreak/>
        <w:t>многофункциональных центрах и особенности предоставления муниципальной услуги в электронной форме.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2.14.1.</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2.14.2.</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2.14.3.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14C1B">
        <w:rPr>
          <w:rFonts w:ascii="Times New Roman" w:eastAsia="Times New Roman" w:hAnsi="Times New Roman" w:cs="Times New Roman"/>
          <w:sz w:val="28"/>
          <w:szCs w:val="28"/>
          <w:lang w:val="en-US" w:eastAsia="ru-RU"/>
        </w:rPr>
        <w:t>bigalabuh</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8"/>
          <w:szCs w:val="28"/>
          <w:lang w:val="en-US" w:eastAsia="ru-RU"/>
        </w:rPr>
        <w:t>ru</w:t>
      </w:r>
      <w:r w:rsidRPr="00014C1B">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14C1B">
        <w:rPr>
          <w:rFonts w:ascii="Times New Roman" w:eastAsia="Times New Roman" w:hAnsi="Times New Roman" w:cs="Times New Roman"/>
          <w:sz w:val="28"/>
          <w:szCs w:val="28"/>
          <w:lang w:val="en-US" w:eastAsia="ru-RU"/>
        </w:rPr>
        <w:t>www</w:t>
      </w:r>
      <w:r w:rsidRPr="00014C1B">
        <w:rPr>
          <w:rFonts w:ascii="Times New Roman" w:eastAsia="Times New Roman" w:hAnsi="Times New Roman" w:cs="Times New Roman"/>
          <w:sz w:val="28"/>
          <w:szCs w:val="28"/>
          <w:lang w:eastAsia="ru-RU"/>
        </w:rPr>
        <w:t>.pgu.govvrn.ru).</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2.14.4.</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ind w:firstLine="709"/>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 </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3.1. Предоставление муниципальной услуги включает в себя следующие административные процедуры: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проверка представленных документов на соответствие предъявляемым требованиям действующего законодательства;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работа межведомственной комиссии </w:t>
      </w:r>
      <w:r w:rsidRPr="00014C1B">
        <w:rPr>
          <w:rFonts w:ascii="Times New Roman" w:eastAsia="Times New Roman" w:hAnsi="Times New Roman" w:cs="Times New Roman"/>
          <w:sz w:val="28"/>
          <w:szCs w:val="28"/>
          <w:lang w:eastAsia="ru-RU"/>
        </w:rPr>
        <w:lastRenderedPageBreak/>
        <w:t>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Большеалабухского сельского поселения (далее межведомственная комиссия);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составление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3.1.2. Подготовка проекта постановления администрации Большеалабухского  сельского поселения об утверждении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3.1.3. Выдача заявителю Заключения и постановления администрации  Большеалабухского сельского поселения об утверждении данного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3.1.4. Последовательность действий при предоставлении муниципальной услуги отражена в </w:t>
      </w:r>
      <w:hyperlink r:id="rId11" w:anchor="Par631" w:history="1">
        <w:r w:rsidRPr="00014C1B">
          <w:rPr>
            <w:rFonts w:ascii="Times New Roman" w:eastAsia="Times New Roman" w:hAnsi="Times New Roman" w:cs="Times New Roman"/>
            <w:sz w:val="28"/>
            <w:szCs w:val="28"/>
            <w:lang w:eastAsia="ru-RU"/>
          </w:rPr>
          <w:t>блок-схеме</w:t>
        </w:r>
      </w:hyperlink>
      <w:r w:rsidRPr="00014C1B">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N 4 к настоящему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2" w:name="Par309"/>
      <w:bookmarkEnd w:id="2"/>
      <w:r w:rsidRPr="00014C1B">
        <w:rPr>
          <w:rFonts w:ascii="Times New Roman" w:eastAsia="Times New Roman" w:hAnsi="Times New Roman" w:cs="Times New Roman"/>
          <w:sz w:val="28"/>
          <w:szCs w:val="28"/>
          <w:lang w:eastAsia="ru-RU"/>
        </w:rPr>
        <w:t>3.2. Рассмотрение заявления с прилагаемыми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нему документами и принятие решения о признании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жилого помещения пригодным (непригодным)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для проживания либо решения о проведении дополнительного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обследования оцениваемого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3" w:name="Par315"/>
      <w:bookmarkEnd w:id="3"/>
      <w:r w:rsidRPr="00014C1B">
        <w:rPr>
          <w:rFonts w:ascii="Times New Roman" w:eastAsia="Times New Roman" w:hAnsi="Times New Roman" w:cs="Times New Roman"/>
          <w:sz w:val="28"/>
          <w:szCs w:val="28"/>
          <w:lang w:eastAsia="ru-RU"/>
        </w:rPr>
        <w:t>3.2.1. Прием и регистрация заявления и прилагаемых к нему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3.2.1.1.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12" w:anchor="Par161" w:history="1">
        <w:r w:rsidRPr="00014C1B">
          <w:rPr>
            <w:rFonts w:ascii="Times New Roman" w:eastAsia="Times New Roman" w:hAnsi="Times New Roman" w:cs="Times New Roman"/>
            <w:sz w:val="28"/>
            <w:szCs w:val="28"/>
            <w:lang w:eastAsia="ru-RU"/>
          </w:rPr>
          <w:t>п. 2.6.1</w:t>
        </w:r>
      </w:hyperlink>
      <w:r w:rsidRPr="00014C1B">
        <w:rPr>
          <w:rFonts w:ascii="Times New Roman" w:eastAsia="Times New Roman" w:hAnsi="Times New Roman" w:cs="Times New Roman"/>
          <w:sz w:val="28"/>
          <w:szCs w:val="28"/>
          <w:lang w:eastAsia="ru-RU"/>
        </w:rPr>
        <w:t xml:space="preserve">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3.2.1.3. При личном обращении заявителя или уполномоченного представителя в администрацию либо в МФЦ специалист, ответственный за прием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устанавливает предмет обращения, устанавливает личность заявителя, проверяет документ, </w:t>
      </w:r>
      <w:r w:rsidRPr="00014C1B">
        <w:rPr>
          <w:rFonts w:ascii="Times New Roman" w:eastAsia="Times New Roman" w:hAnsi="Times New Roman" w:cs="Times New Roman"/>
          <w:sz w:val="28"/>
          <w:szCs w:val="28"/>
          <w:lang w:eastAsia="ru-RU"/>
        </w:rPr>
        <w:lastRenderedPageBreak/>
        <w:t>удостоверяющий личность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гражданина действовать от его имени;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выдает </w:t>
      </w:r>
      <w:hyperlink r:id="rId13" w:anchor="Par732" w:history="1">
        <w:r w:rsidRPr="00014C1B">
          <w:rPr>
            <w:rFonts w:ascii="Times New Roman" w:eastAsia="Times New Roman" w:hAnsi="Times New Roman" w:cs="Times New Roman"/>
            <w:sz w:val="28"/>
            <w:szCs w:val="28"/>
            <w:lang w:eastAsia="ru-RU"/>
          </w:rPr>
          <w:t>расписку</w:t>
        </w:r>
      </w:hyperlink>
      <w:r w:rsidRPr="00014C1B">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одного рабочего дня с момента регистрации.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3.2.1.5. При наличии оснований, указанных в </w:t>
      </w:r>
      <w:hyperlink r:id="rId14" w:anchor="Par198" w:history="1">
        <w:r w:rsidRPr="00014C1B">
          <w:rPr>
            <w:rFonts w:ascii="Times New Roman" w:eastAsia="Times New Roman" w:hAnsi="Times New Roman" w:cs="Times New Roman"/>
            <w:sz w:val="28"/>
            <w:szCs w:val="28"/>
            <w:lang w:eastAsia="ru-RU"/>
          </w:rPr>
          <w:t>п. 2.7</w:t>
        </w:r>
      </w:hyperlink>
      <w:r w:rsidRPr="00014C1B">
        <w:rPr>
          <w:rFonts w:ascii="Times New Roman" w:eastAsia="Times New Roman" w:hAnsi="Times New Roman" w:cs="Times New Roman"/>
          <w:sz w:val="28"/>
          <w:szCs w:val="28"/>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3.2.1.6. Результатом административной процедуры является прием и регистрация заявления и комплекта документов, выдача </w:t>
      </w:r>
      <w:hyperlink r:id="rId15" w:anchor="Par732" w:history="1">
        <w:r w:rsidRPr="00014C1B">
          <w:rPr>
            <w:rFonts w:ascii="Times New Roman" w:eastAsia="Times New Roman" w:hAnsi="Times New Roman" w:cs="Times New Roman"/>
            <w:sz w:val="28"/>
            <w:szCs w:val="28"/>
            <w:lang w:eastAsia="ru-RU"/>
          </w:rPr>
          <w:t>расписки</w:t>
        </w:r>
      </w:hyperlink>
      <w:r w:rsidRPr="00014C1B">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Максимальный срок исполнения административной процедуры - 1 рабочий день.</w:t>
      </w:r>
      <w:r w:rsidRPr="00014C1B">
        <w:rPr>
          <w:rFonts w:ascii="Times New Roman" w:eastAsia="Times New Roman" w:hAnsi="Times New Roman" w:cs="Times New Roman"/>
          <w:sz w:val="24"/>
          <w:szCs w:val="24"/>
          <w:lang w:eastAsia="ru-RU"/>
        </w:rPr>
        <w:t xml:space="preserve"> </w:t>
      </w:r>
      <w:bookmarkStart w:id="4" w:name="Par334"/>
      <w:bookmarkEnd w:id="4"/>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3.3.Проверка предоставленных документов на соответствие предъявляемым требованиям действующего законодательства</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w:t>
      </w:r>
      <w:r w:rsidRPr="00014C1B">
        <w:rPr>
          <w:rFonts w:ascii="Times New Roman" w:eastAsia="Times New Roman" w:hAnsi="Times New Roman" w:cs="Times New Roman"/>
          <w:sz w:val="28"/>
          <w:szCs w:val="28"/>
          <w:lang w:eastAsia="ru-RU"/>
        </w:rPr>
        <w:lastRenderedPageBreak/>
        <w:t>с ним о правах гражданина на объект недвижимого имущества. 3.3.5.Запрос должен содержать: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фамилия, имя, отчество;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тип документа, удостоверяющего личность;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серия и номер документа;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дата выдачи документа.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014C1B">
        <w:rPr>
          <w:rFonts w:ascii="Times New Roman" w:eastAsia="Times New Roman" w:hAnsi="Times New Roman" w:cs="Times New Roman"/>
          <w:color w:val="1F497D"/>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3.4.Работа межведомственной комиссии по   признанию  помещения жилым  помещением, жилого   помещения    пригодным (непригодным)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для   проживания   и многоквартирного    дома аварийным    и    подлежащим     сносу  или реконструкции на территории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3.4.2.На заседании межведомственной комиссии члены комиссии:</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рассматривают заявление и прилагаемые к нему документы;</w:t>
      </w:r>
      <w:r w:rsidRPr="00014C1B">
        <w:rPr>
          <w:rFonts w:ascii="Times New Roman" w:eastAsia="Times New Roman" w:hAnsi="Times New Roman" w:cs="Times New Roman"/>
          <w:sz w:val="24"/>
          <w:szCs w:val="24"/>
          <w:lang w:eastAsia="ru-RU"/>
        </w:rPr>
        <w:t xml:space="preserve"> </w:t>
      </w:r>
      <w:r w:rsidRPr="00014C1B">
        <w:rPr>
          <w:rFonts w:ascii="Symbol" w:eastAsia="Times New Roman" w:hAnsi="Symbol" w:cs="Times New Roman"/>
          <w:sz w:val="28"/>
          <w:szCs w:val="28"/>
          <w:lang w:eastAsia="ru-RU"/>
        </w:rPr>
        <w:t></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 признании многоквартирного дома аварийным и подлежащим сносу;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w:t>
      </w:r>
      <w:r w:rsidRPr="00014C1B">
        <w:rPr>
          <w:rFonts w:ascii="Times New Roman" w:eastAsia="Times New Roman" w:hAnsi="Times New Roman" w:cs="Times New Roman"/>
          <w:sz w:val="28"/>
          <w:szCs w:val="28"/>
          <w:lang w:eastAsia="ru-RU"/>
        </w:rPr>
        <w:lastRenderedPageBreak/>
        <w:t>оценки возможности признания пригодным для проживания реконструированного ранее нежилого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-принимают решение о необходимости проведения обследования помещения и составления акта обследования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3.4.3.Результатом административной процедуры является принятие межведомственной комиссией одного из указанных в п. 3.2.3.1 решений. 3.4.4.Максимальный срок исполнения административной процедуры – 1 рабочий день.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3.5.1.Основанием для начала административной процедуры является принятие комиссией решения о необходимости проведения обследования. 3.5.2.В  течение 3 календарных  дней секретарь комиссии организует выезд комиссии и по результатам обследования составляет акт обследования.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3.5.5. Максимальный срок исполнения административной процедуры – 3 календарных дня.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3.6.Составление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3.6.1.Основанием для начала административной процедуры является наличие акта обследования межведомственной комиссии на объект недвижимости. 3.6.2.Решение принимается большинством голосов членов межведомственной комиссии и оформляется в виде Заключения. 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014C1B">
        <w:rPr>
          <w:rFonts w:ascii="Times New Roman" w:eastAsia="Times New Roman" w:hAnsi="Times New Roman" w:cs="Times New Roman"/>
          <w:b/>
          <w:bCs/>
          <w:sz w:val="28"/>
          <w:szCs w:val="28"/>
          <w:lang w:eastAsia="ru-RU"/>
        </w:rPr>
        <w:t xml:space="preserve"> </w:t>
      </w:r>
      <w:r w:rsidRPr="00014C1B">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3.7.Подготовка проекта постановления администрации сельского поселения об утверждении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3.7.1.Основанием для начала административной процедуры является Заключение межведомственной комиссии.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w:t>
      </w:r>
      <w:r w:rsidRPr="00014C1B">
        <w:rPr>
          <w:rFonts w:ascii="Times New Roman" w:eastAsia="Times New Roman" w:hAnsi="Times New Roman" w:cs="Times New Roman"/>
          <w:sz w:val="28"/>
          <w:szCs w:val="28"/>
          <w:lang w:eastAsia="ru-RU"/>
        </w:rPr>
        <w:lastRenderedPageBreak/>
        <w:t>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3.7.4.Передает подготовленный проект постановления администрации сельского поселения на подписание главе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3.8.Выдача заявителю Заключения  и постановления администрации сельского поселения  об утверждении данного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3.8.2.Специалист администрации  поселения регистрирует подписанное постановление в журнале регистраций постановлений.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5" w:name="Par369"/>
      <w:bookmarkStart w:id="6" w:name="Par375"/>
      <w:bookmarkStart w:id="7" w:name="Par396"/>
      <w:bookmarkEnd w:id="5"/>
      <w:bookmarkEnd w:id="6"/>
      <w:bookmarkEnd w:id="7"/>
      <w:r w:rsidRPr="00014C1B">
        <w:rPr>
          <w:rFonts w:ascii="Times New Roman" w:eastAsia="Times New Roman" w:hAnsi="Times New Roman" w:cs="Times New Roman"/>
          <w:b/>
          <w:bCs/>
          <w:sz w:val="28"/>
          <w:szCs w:val="28"/>
          <w:lang w:eastAsia="ru-RU"/>
        </w:rPr>
        <w:t>3.9. Подача заявителем заявления и иных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необходимых для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и прием таких заявлений и документов в электронной форме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3.9.2. Заявитель вправе получить сведения о ходе </w:t>
      </w:r>
      <w:r w:rsidRPr="00014C1B">
        <w:rPr>
          <w:rFonts w:ascii="Times New Roman" w:eastAsia="Times New Roman" w:hAnsi="Times New Roman" w:cs="Times New Roman"/>
          <w:sz w:val="28"/>
          <w:szCs w:val="28"/>
          <w:lang w:eastAsia="ru-RU"/>
        </w:rPr>
        <w:lastRenderedPageBreak/>
        <w:t>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3.9.3. Получение результата муниципальной услуги в электронной форме предусмотрено.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4.</w:t>
      </w:r>
      <w:r w:rsidRPr="00014C1B">
        <w:rPr>
          <w:rFonts w:ascii="Times New Roman" w:eastAsia="Times New Roman" w:hAnsi="Times New Roman" w:cs="Times New Roman"/>
          <w:sz w:val="14"/>
          <w:szCs w:val="14"/>
          <w:lang w:eastAsia="ru-RU"/>
        </w:rPr>
        <w:t xml:space="preserve">    </w:t>
      </w:r>
      <w:r w:rsidRPr="00014C1B">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after="0" w:line="240" w:lineRule="auto"/>
        <w:ind w:left="709"/>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 </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4.5 Контроль за предоставлением муниципальной услуги может быть </w:t>
      </w:r>
      <w:r w:rsidRPr="00014C1B">
        <w:rPr>
          <w:rFonts w:ascii="Times New Roman" w:eastAsia="Times New Roman" w:hAnsi="Times New Roman" w:cs="Times New Roman"/>
          <w:sz w:val="28"/>
          <w:szCs w:val="28"/>
          <w:lang w:eastAsia="ru-RU"/>
        </w:rPr>
        <w:lastRenderedPageBreak/>
        <w:t>осуществлен со стороны граждан, их объединений и организаций в соответствие с законодательством Российской Федерации.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 нарушение срока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5.4. Жалоба должна </w:t>
      </w:r>
      <w:r w:rsidRPr="00014C1B">
        <w:rPr>
          <w:rFonts w:ascii="Times New Roman" w:eastAsia="Times New Roman" w:hAnsi="Times New Roman" w:cs="Times New Roman"/>
          <w:sz w:val="28"/>
          <w:szCs w:val="28"/>
          <w:lang w:eastAsia="ru-RU"/>
        </w:rPr>
        <w:lastRenderedPageBreak/>
        <w:t>содержать: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014C1B">
        <w:rPr>
          <w:rFonts w:ascii="Times New Roman" w:eastAsia="Times New Roman" w:hAnsi="Times New Roman" w:cs="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 </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Приложение N 1</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понедельник - пятница: с 08.00 до 16.00;</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перерыв: с 12.00 до 13.00.</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014C1B">
        <w:rPr>
          <w:rFonts w:ascii="Times New Roman" w:eastAsia="Times New Roman" w:hAnsi="Times New Roman" w:cs="Times New Roman"/>
          <w:sz w:val="28"/>
          <w:szCs w:val="28"/>
          <w:lang w:val="en-US" w:eastAsia="ru-RU"/>
        </w:rPr>
        <w:t>bigalabuh</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8"/>
          <w:szCs w:val="28"/>
          <w:lang w:val="en-US" w:eastAsia="ru-RU"/>
        </w:rPr>
        <w:t>ru</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014C1B">
        <w:rPr>
          <w:rFonts w:ascii="Times New Roman" w:eastAsia="Times New Roman" w:hAnsi="Times New Roman" w:cs="Times New Roman"/>
          <w:sz w:val="28"/>
          <w:szCs w:val="28"/>
          <w:lang w:val="en-US" w:eastAsia="ru-RU"/>
        </w:rPr>
        <w:t>grib</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8"/>
          <w:szCs w:val="28"/>
          <w:lang w:val="en-US" w:eastAsia="ru-RU"/>
        </w:rPr>
        <w:t>govvrn</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8"/>
          <w:szCs w:val="28"/>
          <w:lang w:val="en-US" w:eastAsia="ru-RU"/>
        </w:rPr>
        <w:t>ru</w:t>
      </w:r>
      <w:r w:rsidRPr="00014C1B">
        <w:rPr>
          <w:rFonts w:ascii="Times New Roman" w:eastAsia="Times New Roman" w:hAnsi="Times New Roman" w:cs="Times New Roman"/>
          <w:sz w:val="28"/>
          <w:szCs w:val="28"/>
          <w:lang w:eastAsia="ru-RU"/>
        </w:rPr>
        <w:t>.</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2. Телефоны для справок:  8 (47348)4-66-06.</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Телефон для справок АУ «МФЦ»: (473) 226-99-99.</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Официальный сайт АУ «МФЦ» в сети Интернет: mfc.vrn.ru.</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Адрес электронной почты АУ «МФЦ»: odno-okno@mail.ru.</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Воронежская область, пгт Грибановский, ул. Мебельная, дом.3.</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Телефон для справок филиала АУ «МФЦ»: 8(4733)33-06-91.</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График работы филиала АУ «МФЦ»: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вторник, четверг, пятница: с 09.00 до 18.00;</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среда: с 11.00 до 20.00;</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суббота: с 09.00 до 16.45</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lastRenderedPageBreak/>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Приложение N 2</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Форма заявления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Главе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(Ф.И.О.)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(Ф.И.О.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паспортные данные)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(по доверенности в интересах)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(адрес регистрации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8" w:name="Par564"/>
      <w:bookmarkEnd w:id="8"/>
      <w:r w:rsidRPr="00014C1B">
        <w:rPr>
          <w:rFonts w:ascii="Times New Roman" w:eastAsia="Times New Roman" w:hAnsi="Times New Roman" w:cs="Times New Roman"/>
          <w:sz w:val="28"/>
          <w:szCs w:val="28"/>
          <w:lang w:eastAsia="ru-RU"/>
        </w:rPr>
        <w:t>Заявление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Прошу Вас рассмотреть представленные документы на предмет признания жилого помещения, расположенного по адресу: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 _________, ул. _________________ дом N _______ _________ пригодным (непригодным) для проживания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заявлению прилагаю следующие документы: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__________________________  _______________  "____"__________ 20___ г.</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(Ф.И.О. заявителя    (подпись)</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или уполномоченного лица)</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9" w:name="Par586"/>
      <w:bookmarkEnd w:id="9"/>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Приложение N 3</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Форма заявления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Главе  Большеалабухского сельского поселения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(Ф.И.О. руководителя)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(Ф.И.О.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паспортные данные)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(по доверенности в интересах)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(адрес регистрации заявителя)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0" w:name="Par607"/>
      <w:bookmarkEnd w:id="10"/>
      <w:r w:rsidRPr="00014C1B">
        <w:rPr>
          <w:rFonts w:ascii="Times New Roman" w:eastAsia="Times New Roman" w:hAnsi="Times New Roman" w:cs="Times New Roman"/>
          <w:sz w:val="28"/>
          <w:szCs w:val="28"/>
          <w:lang w:eastAsia="ru-RU"/>
        </w:rPr>
        <w:t>Заявление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Прошу Вас рассмотреть представленные документы на предмет признания многоквартирного дома, расположенного по адресу: г. село _______-, ул. ___________________________ дом N _______ аварийным и подлежащим сносу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заявлению прилагаю следующие документы:</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__________________________  _______________  "____"__________ 20___ г.</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(Ф.И.О. заявителя    (подпись)</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или уполномоченного лица)</w:t>
      </w:r>
    </w:p>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lastRenderedPageBreak/>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1" w:name="Par628"/>
      <w:bookmarkEnd w:id="11"/>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Приложение N 4</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2" w:name="Par631"/>
      <w:bookmarkStart w:id="13" w:name="Par726"/>
      <w:bookmarkEnd w:id="12"/>
      <w:bookmarkEnd w:id="13"/>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b/>
          <w:bCs/>
          <w:sz w:val="28"/>
          <w:szCs w:val="28"/>
          <w:lang w:eastAsia="ru-RU"/>
        </w:rPr>
        <w:t>Блок – схема</w:t>
      </w:r>
      <w:r w:rsidRPr="00014C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14300" cy="371475"/>
                <wp:effectExtent l="0" t="0" r="0" b="0"/>
                <wp:docPr id="8" name="Прямоугольник 8" descr="C:\Users\User\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C:\Users\User\AppData\Local\Temp\msohtmlclip1\01\clip_image001.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952625" cy="685800"/>
                <wp:effectExtent l="0" t="0" r="0" b="0"/>
                <wp:docPr id="7" name="Прямоугольник 7" descr="C:\Users\User\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C:\Users\User\AppData\Local\Temp\msohtmlclip1\01\clip_image002.png" style="width:15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952625" cy="685800"/>
                <wp:effectExtent l="0" t="0" r="0" b="0"/>
                <wp:docPr id="6" name="Прямоугольник 6" descr="C:\Users\User\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C:\Users\User\AppData\Local\Temp\msohtmlclip1\01\clip_image003.png" style="width:15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" filled="f" stroked="f">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70"/>
      </w:tblGrid>
      <w:tr w:rsidR="00014C1B" w:rsidRPr="00014C1B" w:rsidTr="00014C1B">
        <w:trPr>
          <w:trHeight w:val="870"/>
          <w:tblCellSpacing w:w="0" w:type="dxa"/>
        </w:trPr>
        <w:tc>
          <w:tcPr>
            <w:tcW w:w="7470" w:type="dxa"/>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470"/>
            </w:tblGrid>
            <w:tr w:rsidR="00014C1B" w:rsidRPr="00014C1B">
              <w:trPr>
                <w:tblCellSpacing w:w="0" w:type="dxa"/>
              </w:trPr>
              <w:tc>
                <w:tcPr>
                  <w:tcW w:w="0" w:type="auto"/>
                  <w:vAlign w:val="center"/>
                  <w:hideMark/>
                </w:tcPr>
                <w:p w:rsidR="00014C1B" w:rsidRPr="00014C1B" w:rsidRDefault="00014C1B" w:rsidP="00014C1B">
                  <w:pPr>
                    <w:spacing w:after="0" w:line="240" w:lineRule="auto"/>
                    <w:divId w:val="398745133"/>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xml:space="preserve">Прием, регистрация документов и выдача заявителю расписки в получении документов </w:t>
                  </w:r>
                </w:p>
              </w:tc>
            </w:tr>
          </w:tbl>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w:t>
            </w:r>
          </w:p>
        </w:tc>
      </w:tr>
    </w:tbl>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4"/>
          <w:szCs w:val="24"/>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6405"/>
      </w:tblGrid>
      <w:tr w:rsidR="00014C1B" w:rsidRPr="00014C1B" w:rsidTr="00014C1B">
        <w:trPr>
          <w:trHeight w:val="810"/>
          <w:tblCellSpacing w:w="0" w:type="dxa"/>
        </w:trPr>
        <w:tc>
          <w:tcPr>
            <w:tcW w:w="6405" w:type="dxa"/>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405"/>
            </w:tblGrid>
            <w:tr w:rsidR="00014C1B" w:rsidRPr="00014C1B">
              <w:trPr>
                <w:tblCellSpacing w:w="0" w:type="dxa"/>
              </w:trPr>
              <w:tc>
                <w:tcPr>
                  <w:tcW w:w="0" w:type="auto"/>
                  <w:vAlign w:val="center"/>
                  <w:hideMark/>
                </w:tcPr>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xml:space="preserve">Проверка комплекта документов на соответствие требованиям законодательства </w:t>
                  </w:r>
                </w:p>
                <w:p w:rsidR="00014C1B" w:rsidRPr="00014C1B" w:rsidRDefault="00014C1B" w:rsidP="00014C1B">
                  <w:pPr>
                    <w:spacing w:before="100" w:beforeAutospacing="1" w:after="100" w:afterAutospacing="1"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w:t>
                  </w:r>
                </w:p>
              </w:tc>
            </w:tr>
          </w:tbl>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w:t>
            </w:r>
          </w:p>
        </w:tc>
      </w:tr>
    </w:tbl>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noProof/>
          <w:sz w:val="24"/>
          <w:szCs w:val="24"/>
          <w:lang w:eastAsia="ru-RU"/>
        </w:rPr>
        <mc:AlternateContent>
          <mc:Choice Requires="wps">
            <w:drawing>
              <wp:inline distT="0" distB="0" distL="0" distR="0">
                <wp:extent cx="114300" cy="161925"/>
                <wp:effectExtent l="0" t="0" r="0" b="0"/>
                <wp:docPr id="5" name="Прямоугольник 5" descr="C:\Users\User\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C:\Users\User\AppData\Local\Temp\msohtmlclip1\01\clip_image004.png" style="width:9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352425"/>
                <wp:effectExtent l="0" t="0" r="0" b="0"/>
                <wp:docPr id="4" name="Прямоугольник 4" descr="C:\Users\User\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User\AppData\Local\Temp\msohtmlclip1\01\clip_image005.png" style="width: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" filled="f" stroked="f">
                <o:lock v:ext="edit" aspectratio="t"/>
                <w10:anchorlock/>
              </v:rect>
            </w:pict>
          </mc:Fallback>
        </mc:AlternateContent>
      </w:r>
      <w:r w:rsidRPr="00014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6353175" cy="6400800"/>
                <wp:effectExtent l="0" t="0" r="0" b="0"/>
                <wp:docPr id="3" name="Прямоугольник 3" descr="C:\Users\User\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C:\Users\User\AppData\Local\Temp\msohtmlclip1\01\clip_image006.png" style="width:500.2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" filled="f" stroked="f">
                <o:lock v:ext="edit" aspectratio="t"/>
                <w10:anchorlock/>
              </v:rect>
            </w:pict>
          </mc:Fallback>
        </mc:AlternateContent>
      </w: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9050" cy="4143375"/>
                <wp:effectExtent l="0" t="0" r="0" b="0"/>
                <wp:docPr id="2" name="Прямоугольник 2" descr="C:\Users\User\AppData\Local\Temp\msohtmlclip1\01\clip_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User\AppData\Local\Temp\msohtmlclip1\01\clip_image007.png" style="width:1.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114300" cy="352425"/>
                <wp:effectExtent l="0" t="0" r="0" b="0"/>
                <wp:docPr id="1" name="Прямоугольник 1" descr="C:\Users\User\AppData\Local\Temp\msohtmlclip1\01\clip_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User\AppData\Local\Temp\msohtmlclip1\01\clip_image008.png" style="width: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5"/>
      </w:tblGrid>
      <w:tr w:rsidR="00014C1B" w:rsidRPr="00014C1B" w:rsidTr="00014C1B">
        <w:trPr>
          <w:tblCellSpacing w:w="0" w:type="dxa"/>
        </w:trPr>
        <w:tc>
          <w:tcPr>
            <w:tcW w:w="0" w:type="auto"/>
            <w:vAlign w:val="center"/>
            <w:hideMark/>
          </w:tcPr>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xml:space="preserve">Выдача заявителю  постановления и заключения </w:t>
            </w:r>
          </w:p>
          <w:p w:rsidR="00014C1B" w:rsidRPr="00014C1B" w:rsidRDefault="00014C1B" w:rsidP="00014C1B">
            <w:pPr>
              <w:spacing w:before="100" w:beforeAutospacing="1" w:after="100" w:afterAutospacing="1"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tc>
      </w:tr>
    </w:tbl>
    <w:p w:rsidR="00014C1B" w:rsidRPr="00014C1B" w:rsidRDefault="00014C1B" w:rsidP="00014C1B">
      <w:pPr>
        <w:spacing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4"/>
          <w:szCs w:val="24"/>
          <w:lang w:eastAsia="ru-RU"/>
        </w:rPr>
        <w:br w:type="textWrapping" w:clear="all"/>
      </w:r>
      <w:r w:rsidRPr="00014C1B">
        <w:rPr>
          <w:rFonts w:ascii="Times New Roman" w:eastAsia="Times New Roman" w:hAnsi="Times New Roman" w:cs="Times New Roman"/>
          <w:sz w:val="28"/>
          <w:szCs w:val="28"/>
          <w:lang w:eastAsia="ru-RU"/>
        </w:rPr>
        <w:t>Приложение N 5</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4" w:name="Par732"/>
      <w:bookmarkEnd w:id="14"/>
      <w:r w:rsidRPr="00014C1B">
        <w:rPr>
          <w:rFonts w:ascii="Times New Roman" w:eastAsia="Times New Roman" w:hAnsi="Times New Roman" w:cs="Times New Roman"/>
          <w:sz w:val="28"/>
          <w:szCs w:val="28"/>
          <w:lang w:eastAsia="ru-RU"/>
        </w:rPr>
        <w:t>РАСПИСКА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в получении документов, представленных для принятия решения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 признании жилого помещения пригодным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(непригодным) для проживания и о признании многоквартирного</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дома аварийным и подлежащим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сносу или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0"/>
          <w:szCs w:val="20"/>
          <w:lang w:eastAsia="ru-RU"/>
        </w:rPr>
        <w:t xml:space="preserve">    </w:t>
      </w:r>
      <w:r w:rsidRPr="00014C1B">
        <w:rPr>
          <w:rFonts w:ascii="Times New Roman" w:eastAsia="Times New Roman" w:hAnsi="Times New Roman" w:cs="Times New Roman"/>
          <w:sz w:val="28"/>
          <w:szCs w:val="28"/>
          <w:lang w:eastAsia="ru-RU"/>
        </w:rPr>
        <w:t>Настоящим удостоверяется, что заявитель</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_____________________________________________________________________</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(фамилия, имя, отчество)</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представил, а специалист __________________________________________________</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получил "_____" ________________ _________ документы в</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lastRenderedPageBreak/>
        <w:t>  (число) (месяц прописью)   (год)</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количестве _______________________________ экземпляров по</w:t>
      </w:r>
    </w:p>
    <w:p w:rsidR="00014C1B" w:rsidRPr="00014C1B" w:rsidRDefault="00014C1B" w:rsidP="00014C1B">
      <w:pPr>
        <w:spacing w:before="100" w:beforeAutospacing="1" w:after="0" w:line="240" w:lineRule="auto"/>
        <w:rPr>
          <w:rFonts w:ascii="Times New Roman" w:eastAsia="Times New Roman" w:hAnsi="Times New Roman" w:cs="Times New Roman"/>
          <w:sz w:val="24"/>
          <w:szCs w:val="24"/>
          <w:lang w:eastAsia="ru-RU"/>
        </w:rPr>
      </w:pPr>
      <w:r w:rsidRPr="00014C1B">
        <w:rPr>
          <w:rFonts w:ascii="Times New Roman" w:eastAsia="Times New Roman" w:hAnsi="Times New Roman" w:cs="Times New Roman"/>
          <w:sz w:val="28"/>
          <w:szCs w:val="28"/>
          <w:lang w:eastAsia="ru-RU"/>
        </w:rPr>
        <w:t>  (прописью)</w:t>
      </w:r>
    </w:p>
    <w:p w:rsidR="00EA55BA" w:rsidRDefault="00014C1B" w:rsidP="00014C1B">
      <w:r w:rsidRPr="00014C1B">
        <w:rPr>
          <w:rFonts w:ascii="Times New Roman" w:eastAsia="Times New Roman" w:hAnsi="Times New Roman" w:cs="Times New Roman"/>
          <w:sz w:val="28"/>
          <w:szCs w:val="28"/>
          <w:lang w:eastAsia="ru-RU"/>
        </w:rPr>
        <w:t>прилагаемому к  заявлению  перечню  документов,  необходимых  для  принятия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решения   о   признании   жилого    помещения    пригодным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(непригодным)  для  проживания  и   о   признании   многоквартирного   дома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аварийным   и   подлежащим   сносу   или реконструкции (согласно </w:t>
      </w:r>
      <w:hyperlink r:id="rId16" w:anchor="Par161" w:history="1">
        <w:r w:rsidRPr="00014C1B">
          <w:rPr>
            <w:rFonts w:ascii="Times New Roman" w:eastAsia="Times New Roman" w:hAnsi="Times New Roman" w:cs="Times New Roman"/>
            <w:color w:val="0000FF"/>
            <w:sz w:val="28"/>
            <w:szCs w:val="28"/>
            <w:lang w:eastAsia="ru-RU"/>
          </w:rPr>
          <w:t>п. 2.6.1</w:t>
        </w:r>
      </w:hyperlink>
      <w:r w:rsidRPr="00014C1B">
        <w:rPr>
          <w:rFonts w:ascii="Times New Roman" w:eastAsia="Times New Roman" w:hAnsi="Times New Roman" w:cs="Times New Roman"/>
          <w:sz w:val="28"/>
          <w:szCs w:val="28"/>
          <w:lang w:eastAsia="ru-RU"/>
        </w:rPr>
        <w:t xml:space="preserve"> настоящего Административного регламента).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  _______________  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(должность специалиста,     (подпись) расшифровка подписи)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ответственного за прием документов)</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5" w:name="Par772"/>
      <w:bookmarkEnd w:id="15"/>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Приложение N 6</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 Административному регламенту</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Форма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"Признание помещения жилым помещением, жилого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непригодным для проживания и многоквартирного дома аварийным 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подлежащим сносу и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Кому 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(фамилия, имя, отчество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для граждан;</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полное наименование организации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для юридических лиц)</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Куда 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(почтовый индекс и адрес</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заявителя согласно заявлению о переводе)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bookmarkStart w:id="16" w:name="Par800"/>
      <w:bookmarkEnd w:id="16"/>
      <w:r w:rsidRPr="00014C1B">
        <w:rPr>
          <w:rFonts w:ascii="Times New Roman" w:eastAsia="Times New Roman" w:hAnsi="Times New Roman" w:cs="Times New Roman"/>
          <w:sz w:val="28"/>
          <w:szCs w:val="28"/>
          <w:lang w:eastAsia="ru-RU"/>
        </w:rPr>
        <w:t>УВЕДОМЛЕНИЕ</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об отказе в предоставлении муниципальной услуги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"Признание помещения жилым помещением, жилого помещения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непригодным для проживания и многоквартирного дома</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аварийным и подлежащим сносу и 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рассмотрев представленные документы, приняло решение отказать в признании: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а) жилого помещения N ___ по адресу: с. _________, ул. __________________________, дом ________, пригодным (непригодным) для проживания;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0"/>
          <w:szCs w:val="20"/>
          <w:lang w:eastAsia="ru-RU"/>
        </w:rPr>
        <w:t>(ненужное зачеркнуть)</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xml:space="preserve">б) многоквартирного дома  N __, ул. ___________________, с. ____________ аварийным и подлежащим сносу или </w:t>
      </w:r>
      <w:r w:rsidRPr="00014C1B">
        <w:rPr>
          <w:rFonts w:ascii="Times New Roman" w:eastAsia="Times New Roman" w:hAnsi="Times New Roman" w:cs="Times New Roman"/>
          <w:sz w:val="28"/>
          <w:szCs w:val="28"/>
          <w:lang w:eastAsia="ru-RU"/>
        </w:rPr>
        <w:lastRenderedPageBreak/>
        <w:t>реконструкции.</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Причина отказа 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___________________________________________________________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Заключение и постановление администрации прилагаются.</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Приложение на _______ листах.</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Глава _______ сельского поселения     ____________</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"_____"______________ 20___ г.</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М.П.</w:t>
      </w:r>
      <w:r w:rsidRPr="00014C1B">
        <w:rPr>
          <w:rFonts w:ascii="Times New Roman" w:eastAsia="Times New Roman" w:hAnsi="Times New Roman" w:cs="Times New Roman"/>
          <w:sz w:val="24"/>
          <w:szCs w:val="24"/>
          <w:lang w:eastAsia="ru-RU"/>
        </w:rPr>
        <w:t xml:space="preserve"> </w:t>
      </w:r>
      <w:r w:rsidRPr="00014C1B">
        <w:rPr>
          <w:rFonts w:ascii="Times New Roman" w:eastAsia="Times New Roman" w:hAnsi="Times New Roman" w:cs="Times New Roman"/>
          <w:sz w:val="28"/>
          <w:szCs w:val="28"/>
          <w:lang w:eastAsia="ru-RU"/>
        </w:rPr>
        <w:t> </w:t>
      </w:r>
      <w:bookmarkStart w:id="17" w:name="_GoBack"/>
      <w:bookmarkEnd w:id="17"/>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3"/>
    <w:rsid w:val="000012F5"/>
    <w:rsid w:val="00005B8C"/>
    <w:rsid w:val="00005C20"/>
    <w:rsid w:val="00010D72"/>
    <w:rsid w:val="000113CC"/>
    <w:rsid w:val="00011529"/>
    <w:rsid w:val="00011CC4"/>
    <w:rsid w:val="00014C1B"/>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A71D3"/>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014C1B"/>
  </w:style>
  <w:style w:type="character" w:customStyle="1" w:styleId="msolistparagraph0">
    <w:name w:val="msolistparagraph"/>
    <w:basedOn w:val="a0"/>
    <w:rsid w:val="00014C1B"/>
  </w:style>
  <w:style w:type="character" w:customStyle="1" w:styleId="consplusnormal">
    <w:name w:val="consplusnormal"/>
    <w:basedOn w:val="a0"/>
    <w:rsid w:val="00014C1B"/>
  </w:style>
  <w:style w:type="character" w:styleId="a3">
    <w:name w:val="Hyperlink"/>
    <w:basedOn w:val="a0"/>
    <w:uiPriority w:val="99"/>
    <w:semiHidden/>
    <w:unhideWhenUsed/>
    <w:rsid w:val="00014C1B"/>
    <w:rPr>
      <w:color w:val="0000FF"/>
      <w:u w:val="single"/>
    </w:rPr>
  </w:style>
  <w:style w:type="character" w:styleId="a4">
    <w:name w:val="FollowedHyperlink"/>
    <w:basedOn w:val="a0"/>
    <w:uiPriority w:val="99"/>
    <w:semiHidden/>
    <w:unhideWhenUsed/>
    <w:rsid w:val="00014C1B"/>
    <w:rPr>
      <w:color w:val="800080"/>
      <w:u w:val="single"/>
    </w:rPr>
  </w:style>
  <w:style w:type="paragraph" w:styleId="a5">
    <w:name w:val="List Paragraph"/>
    <w:basedOn w:val="a"/>
    <w:uiPriority w:val="34"/>
    <w:qFormat/>
    <w:rsid w:val="00014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014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014C1B"/>
  </w:style>
  <w:style w:type="character" w:customStyle="1" w:styleId="msolistparagraph0">
    <w:name w:val="msolistparagraph"/>
    <w:basedOn w:val="a0"/>
    <w:rsid w:val="00014C1B"/>
  </w:style>
  <w:style w:type="character" w:customStyle="1" w:styleId="consplusnormal">
    <w:name w:val="consplusnormal"/>
    <w:basedOn w:val="a0"/>
    <w:rsid w:val="00014C1B"/>
  </w:style>
  <w:style w:type="character" w:styleId="a3">
    <w:name w:val="Hyperlink"/>
    <w:basedOn w:val="a0"/>
    <w:uiPriority w:val="99"/>
    <w:semiHidden/>
    <w:unhideWhenUsed/>
    <w:rsid w:val="00014C1B"/>
    <w:rPr>
      <w:color w:val="0000FF"/>
      <w:u w:val="single"/>
    </w:rPr>
  </w:style>
  <w:style w:type="character" w:styleId="a4">
    <w:name w:val="FollowedHyperlink"/>
    <w:basedOn w:val="a0"/>
    <w:uiPriority w:val="99"/>
    <w:semiHidden/>
    <w:unhideWhenUsed/>
    <w:rsid w:val="00014C1B"/>
    <w:rPr>
      <w:color w:val="800080"/>
      <w:u w:val="single"/>
    </w:rPr>
  </w:style>
  <w:style w:type="paragraph" w:styleId="a5">
    <w:name w:val="List Paragraph"/>
    <w:basedOn w:val="a"/>
    <w:uiPriority w:val="34"/>
    <w:qFormat/>
    <w:rsid w:val="00014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01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69778">
      <w:bodyDiv w:val="1"/>
      <w:marLeft w:val="0"/>
      <w:marRight w:val="0"/>
      <w:marTop w:val="0"/>
      <w:marBottom w:val="0"/>
      <w:divBdr>
        <w:top w:val="none" w:sz="0" w:space="0" w:color="auto"/>
        <w:left w:val="none" w:sz="0" w:space="0" w:color="auto"/>
        <w:bottom w:val="none" w:sz="0" w:space="0" w:color="auto"/>
        <w:right w:val="none" w:sz="0" w:space="0" w:color="auto"/>
      </w:divBdr>
      <w:divsChild>
        <w:div w:id="398745133">
          <w:marLeft w:val="0"/>
          <w:marRight w:val="0"/>
          <w:marTop w:val="0"/>
          <w:marBottom w:val="0"/>
          <w:divBdr>
            <w:top w:val="none" w:sz="0" w:space="0" w:color="auto"/>
            <w:left w:val="none" w:sz="0" w:space="0" w:color="auto"/>
            <w:bottom w:val="none" w:sz="0" w:space="0" w:color="auto"/>
            <w:right w:val="none" w:sz="0" w:space="0" w:color="auto"/>
          </w:divBdr>
        </w:div>
        <w:div w:id="469054254">
          <w:marLeft w:val="0"/>
          <w:marRight w:val="0"/>
          <w:marTop w:val="0"/>
          <w:marBottom w:val="0"/>
          <w:divBdr>
            <w:top w:val="none" w:sz="0" w:space="0" w:color="auto"/>
            <w:left w:val="none" w:sz="0" w:space="0" w:color="auto"/>
            <w:bottom w:val="none" w:sz="0" w:space="0" w:color="auto"/>
            <w:right w:val="none" w:sz="0" w:space="0" w:color="auto"/>
          </w:divBdr>
        </w:div>
        <w:div w:id="144087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DE2EA8D7B6A708EA330773DC4BBB2BE504CE7778DDA03103325A9AB6B278FCBCF6AB4B4C47EC2u9P2I" TargetMode="External"/><Relationship Id="rId13"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9DE2EA8D7B6A708EA330773DC4BBB2BE524EEF758ADA03103325A9AB6B278FCBCF6AB4B4C47FC8u9P2I" TargetMode="External"/><Relationship Id="rId12"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 Id="rId1" Type="http://schemas.openxmlformats.org/officeDocument/2006/relationships/styles" Target="styles.xml"/><Relationship Id="rId6" Type="http://schemas.openxmlformats.org/officeDocument/2006/relationships/hyperlink" Target="consultantplus://offline/ref=FE9DE2EA8D7B6A708EA330773DC4BBB2BE5241E7718BDA03103325A9ABu6PBI" TargetMode="External"/><Relationship Id="rId11"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 Id="rId5" Type="http://schemas.openxmlformats.org/officeDocument/2006/relationships/hyperlink" Target="consultantplus://offline/ref=FE9DE2EA8D7B6A708EA330773DC4BBB2BE524EEE7489DA03103325A9AB6B278FCBCF6AB4B4C57EC6u9P7I" TargetMode="External"/><Relationship Id="rId15"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 Id="rId10" Type="http://schemas.openxmlformats.org/officeDocument/2006/relationships/hyperlink" Target="consultantplus://offline/ref=24C259C2C922C5B20E04E6433643045237ABCD327FFFDAE20CBF2FF79D005E2103CA8CE83080275CC9C73EF2n1E" TargetMode="External"/><Relationship Id="rId4" Type="http://schemas.openxmlformats.org/officeDocument/2006/relationships/webSettings" Target="webSettings.xml"/><Relationship Id="rId9" Type="http://schemas.openxmlformats.org/officeDocument/2006/relationships/hyperlink" Target="consultantplus://offline/ref=6216AD2B3B68569E0EBFF2CEDE132FF235B8815E929314B9F629AE2801BAED4A486B13zEhEF" TargetMode="External"/><Relationship Id="rId14" Type="http://schemas.openxmlformats.org/officeDocument/2006/relationships/hyperlink" Target="file:///C:\Users\User\Desktop\31%20%D0%9F%D1%80%D0%B8%D0%B7%D0%BD%D0%B0%D0%BD%D0%B8%D0%B5%20%D0%BF%D0%BE%D0%BC%D0%B5%D1%89%D0%B5%D0%BD%D0%B8%D1%8F%20%D0%B6%D0%B8%D0%BB%D1%8B%D0%BC%20%D0%BF%D0%BE%D0%BC%D0%B5%D1%89%D0%B5%D0%BD%D0%B8%D0%B5%D0%BC,%20%D0%B6%D0%B8%D0%BB%D0%BE%D0%B3%D0%BE%20%D0%BF%D0%BE%D0%BC%D0%B5%D1%89%D0%B5%D0%BD%D0%B8%D1%8F%20%D0%BD%D0%B5%D0%BF%D1%80%D0%B8%D0%B3%D0%BE%D0%B4%D0%BD%D1%8B%D0%BC%20%D0%B4%D0%BB%D1%8F%20%D0%BF%D1%80%D0%BE%D0%B6%D0%B8%D0%B2%D0%B0%D0%BD%D0%B8%D1%8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9134</Words>
  <Characters>52070</Characters>
  <Application>Microsoft Office Word</Application>
  <DocSecurity>0</DocSecurity>
  <Lines>433</Lines>
  <Paragraphs>122</Paragraphs>
  <ScaleCrop>false</ScaleCrop>
  <Company>SPecialiST RePack</Company>
  <LinksUpToDate>false</LinksUpToDate>
  <CharactersWithSpaces>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2018-06-20T20:19:00Z</dcterms:created>
  <dcterms:modified xsi:type="dcterms:W3CDTF">2018-06-20T20:19:00Z</dcterms:modified>
</cp:coreProperties>
</file>