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565195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195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565195" w:rsidRDefault="00590F10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195"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565195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565195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5195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5651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5651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519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565195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565195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565195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565195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577D" w:rsidRPr="00E45C09" w:rsidRDefault="00590F1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14.11.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E45C0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53</w:t>
      </w:r>
    </w:p>
    <w:p w:rsidR="004B577D" w:rsidRPr="00E45C09" w:rsidRDefault="00590F1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590F1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590F1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90F10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590F1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90F10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590F10">
        <w:rPr>
          <w:rFonts w:ascii="Times New Roman" w:hAnsi="Times New Roman" w:cs="Times New Roman"/>
          <w:b w:val="0"/>
          <w:sz w:val="28"/>
          <w:szCs w:val="28"/>
        </w:rPr>
        <w:t>от 16.12.2015г. № 95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590F1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90F10" w:rsidRPr="00E45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имущества,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и предназначенных для сдачи в аренду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87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E45C09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="00F50D37"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поселения), должностного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лица либо муниципального служащего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</w:t>
      </w:r>
      <w:r w:rsidRPr="00E45C09">
        <w:rPr>
          <w:rFonts w:ascii="Times New Roman" w:hAnsi="Times New Roman"/>
          <w:sz w:val="28"/>
          <w:szCs w:val="28"/>
        </w:rPr>
        <w:lastRenderedPageBreak/>
        <w:t>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421"/>
      <w:bookmarkEnd w:id="1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590F10" w:rsidRPr="00590F1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590F10" w:rsidRPr="00590F10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</w:t>
      </w:r>
      <w:r w:rsidRPr="00C94E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90F10">
        <w:rPr>
          <w:rFonts w:ascii="Times New Roman" w:hAnsi="Times New Roman" w:cs="Times New Roman"/>
          <w:sz w:val="28"/>
          <w:szCs w:val="28"/>
        </w:rPr>
        <w:t>поселения                                             В.Н. Муратова</w:t>
      </w:r>
    </w:p>
    <w:sectPr w:rsidR="00901D1E" w:rsidRPr="00E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65195"/>
    <w:rsid w:val="00573ABC"/>
    <w:rsid w:val="0057765E"/>
    <w:rsid w:val="00577E4A"/>
    <w:rsid w:val="00585360"/>
    <w:rsid w:val="00590F1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DC7D-E6CD-491E-B35C-2E64E7C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55</cp:revision>
  <cp:lastPrinted>2018-11-20T07:22:00Z</cp:lastPrinted>
  <dcterms:created xsi:type="dcterms:W3CDTF">2015-12-24T09:04:00Z</dcterms:created>
  <dcterms:modified xsi:type="dcterms:W3CDTF">2018-11-20T07:22:00Z</dcterms:modified>
</cp:coreProperties>
</file>