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7" w:rsidRDefault="00EB5409" w:rsidP="009A45E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45E7" w:rsidRDefault="009A45E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A45E7" w:rsidRDefault="009A45E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C77C5A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БОЛЬШЕАЛАБУХСКОГО 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EB5409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 xml:space="preserve">2014 г. № </w:t>
      </w:r>
      <w:r w:rsidR="00EB5409">
        <w:rPr>
          <w:rFonts w:ascii="Times New Roman" w:hAnsi="Times New Roman"/>
          <w:sz w:val="28"/>
          <w:szCs w:val="28"/>
        </w:rPr>
        <w:t xml:space="preserve"> 85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C77C5A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C77C5A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335B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C77C5A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 </w:t>
            </w:r>
            <w:r w:rsidR="00335BEA">
              <w:rPr>
                <w:rFonts w:ascii="Times New Roman" w:hAnsi="Times New Roman"/>
                <w:sz w:val="28"/>
                <w:szCs w:val="28"/>
              </w:rPr>
              <w:t xml:space="preserve"> 25.10. 2013 г. № 98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77C5A"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="00335BEA">
        <w:rPr>
          <w:rFonts w:ascii="Times New Roman" w:hAnsi="Times New Roman"/>
          <w:sz w:val="28"/>
          <w:szCs w:val="28"/>
        </w:rPr>
        <w:t>области от  07.11.2012 г. №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C77C5A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от </w:t>
      </w:r>
      <w:r w:rsidR="00335BEA">
        <w:rPr>
          <w:rFonts w:ascii="Times New Roman" w:hAnsi="Times New Roman"/>
          <w:bCs/>
          <w:sz w:val="28"/>
          <w:szCs w:val="28"/>
        </w:rPr>
        <w:t xml:space="preserve"> 25.10.2013 г. № 98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5251B2"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прекращении права </w:t>
      </w:r>
      <w:r w:rsidR="00116085">
        <w:rPr>
          <w:rFonts w:ascii="Times New Roman" w:hAnsi="Times New Roman"/>
          <w:color w:val="000000"/>
          <w:sz w:val="28"/>
          <w:szCs w:val="28"/>
        </w:rPr>
        <w:t>постоянного (бессрочного) пользования</w:t>
      </w:r>
      <w:r w:rsidR="005251B2">
        <w:rPr>
          <w:rFonts w:ascii="Times New Roman" w:hAnsi="Times New Roman"/>
          <w:color w:val="000000"/>
          <w:sz w:val="28"/>
          <w:szCs w:val="28"/>
        </w:rPr>
        <w:t xml:space="preserve">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33622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 xml:space="preserve">Прекращение права </w:t>
      </w:r>
      <w:r w:rsidR="00116085" w:rsidRPr="00451E86">
        <w:rPr>
          <w:rFonts w:ascii="Times New Roman" w:hAnsi="Times New Roman"/>
          <w:b w:val="0"/>
          <w:color w:val="000000"/>
          <w:sz w:val="28"/>
          <w:szCs w:val="28"/>
        </w:rPr>
        <w:t>постоянного (бессрочного) пользования</w:t>
      </w:r>
      <w:r w:rsidR="0011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>земельными участками, находящимися в собственности поселения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C77C5A">
        <w:rPr>
          <w:rFonts w:ascii="Times New Roman" w:hAnsi="Times New Roman"/>
          <w:sz w:val="28"/>
          <w:szCs w:val="28"/>
        </w:rPr>
        <w:t xml:space="preserve"> В.Н.Муратова</w:t>
      </w:r>
    </w:p>
    <w:p w:rsidR="00B31A55" w:rsidRPr="006143A3" w:rsidRDefault="00B31A55">
      <w:pPr>
        <w:rPr>
          <w:sz w:val="28"/>
          <w:szCs w:val="28"/>
        </w:rPr>
      </w:pPr>
      <w:bookmarkStart w:id="0" w:name="_GoBack"/>
      <w:bookmarkEnd w:id="0"/>
    </w:p>
    <w:sectPr w:rsidR="00B31A55" w:rsidRPr="006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C"/>
    <w:rsid w:val="0004506C"/>
    <w:rsid w:val="00054087"/>
    <w:rsid w:val="0008402D"/>
    <w:rsid w:val="00116085"/>
    <w:rsid w:val="00144C99"/>
    <w:rsid w:val="001E6277"/>
    <w:rsid w:val="0029758C"/>
    <w:rsid w:val="00335BEA"/>
    <w:rsid w:val="0033622B"/>
    <w:rsid w:val="00451E86"/>
    <w:rsid w:val="005251B2"/>
    <w:rsid w:val="00600774"/>
    <w:rsid w:val="006143A3"/>
    <w:rsid w:val="006B512F"/>
    <w:rsid w:val="007036D1"/>
    <w:rsid w:val="00900364"/>
    <w:rsid w:val="009154C5"/>
    <w:rsid w:val="009A45E7"/>
    <w:rsid w:val="00B31A55"/>
    <w:rsid w:val="00B80544"/>
    <w:rsid w:val="00BC7E50"/>
    <w:rsid w:val="00BE3853"/>
    <w:rsid w:val="00C019C5"/>
    <w:rsid w:val="00C77C5A"/>
    <w:rsid w:val="00D574C9"/>
    <w:rsid w:val="00E92E71"/>
    <w:rsid w:val="00E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0DB7-EA52-4726-8752-2E986FA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2014-09-10T06:19:00Z</dcterms:created>
  <dcterms:modified xsi:type="dcterms:W3CDTF">2014-10-28T13:22:00Z</dcterms:modified>
</cp:coreProperties>
</file>