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>СОВЕТ НАРОДНЫХ ДЕПУТАТОВ</w:t>
      </w:r>
    </w:p>
    <w:p w:rsidR="009E607A" w:rsidRPr="00963E9D" w:rsidRDefault="009E607A" w:rsidP="009E607A">
      <w:pPr>
        <w:pStyle w:val="2"/>
        <w:jc w:val="center"/>
        <w:rPr>
          <w:caps/>
          <w:szCs w:val="28"/>
        </w:rPr>
      </w:pPr>
      <w:r w:rsidRPr="00963E9D">
        <w:rPr>
          <w:szCs w:val="28"/>
        </w:rPr>
        <w:t xml:space="preserve"> БОЛЬШЕАЛАБУХСКОГО СЕЛЬСКОГО ПОСЕЛЕНИЯ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Грибановского МУНИЦИПАЛЬНОГО района</w:t>
      </w:r>
    </w:p>
    <w:p w:rsidR="009E607A" w:rsidRPr="00963E9D" w:rsidRDefault="009E607A" w:rsidP="009E607A">
      <w:pPr>
        <w:pStyle w:val="1"/>
        <w:jc w:val="center"/>
        <w:rPr>
          <w:b/>
          <w:caps/>
          <w:sz w:val="28"/>
          <w:szCs w:val="28"/>
        </w:rPr>
      </w:pPr>
      <w:r w:rsidRPr="00963E9D">
        <w:rPr>
          <w:b/>
          <w:caps/>
          <w:sz w:val="28"/>
          <w:szCs w:val="28"/>
        </w:rPr>
        <w:t>Воронежской области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3E9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63E9D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E607A" w:rsidRPr="00963E9D" w:rsidRDefault="009E607A" w:rsidP="009E607A">
      <w:pPr>
        <w:pStyle w:val="2"/>
        <w:ind w:right="3967" w:firstLine="0"/>
        <w:jc w:val="both"/>
        <w:rPr>
          <w:b w:val="0"/>
          <w:szCs w:val="28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08"/>
      </w:tblGrid>
      <w:tr w:rsidR="009E607A" w:rsidRPr="00963E9D" w:rsidTr="007E40FB">
        <w:tc>
          <w:tcPr>
            <w:tcW w:w="4908" w:type="dxa"/>
          </w:tcPr>
          <w:p w:rsidR="009E607A" w:rsidRPr="00963E9D" w:rsidRDefault="009E607A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7E40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июня   2015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года №  </w:t>
            </w:r>
            <w:r w:rsidR="00026CF5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E607A" w:rsidRPr="00963E9D" w:rsidRDefault="009E607A" w:rsidP="007E40F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с. Большие </w:t>
            </w:r>
            <w:proofErr w:type="spellStart"/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Алабухи</w:t>
            </w:r>
            <w:proofErr w:type="spellEnd"/>
          </w:p>
          <w:p w:rsidR="009E607A" w:rsidRPr="00963E9D" w:rsidRDefault="009E607A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Большеалабухс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за 2014</w:t>
            </w:r>
            <w:r w:rsidRPr="00963E9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E607A" w:rsidRPr="00963E9D" w:rsidRDefault="009E607A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07A" w:rsidRPr="00963E9D" w:rsidRDefault="009E607A" w:rsidP="007E40F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Совет народных депутатов Большеалабухского сельского поселения Грибановского муниципального района Воронежской области,</w:t>
      </w:r>
    </w:p>
    <w:p w:rsidR="009E607A" w:rsidRPr="00963E9D" w:rsidRDefault="009E607A" w:rsidP="009E607A">
      <w:pPr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>РЕШИЛ:</w:t>
      </w: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     1. Утвердить годовой отчет ведущего специалиста администрации Большеалабухского сельского поселения Грибановского муниципального района Воронежской области «Об исполнении бюджета Большеалабухс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за 2014</w:t>
      </w:r>
      <w:r w:rsidRPr="00963E9D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Pr="00963E9D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  <w:r w:rsidRPr="00963E9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</w:t>
      </w:r>
      <w:proofErr w:type="spellStart"/>
      <w:r w:rsidRPr="00963E9D">
        <w:rPr>
          <w:rFonts w:ascii="Times New Roman" w:hAnsi="Times New Roman" w:cs="Times New Roman"/>
          <w:sz w:val="28"/>
          <w:szCs w:val="28"/>
        </w:rPr>
        <w:t>В.Н.Муратова</w:t>
      </w:r>
      <w:proofErr w:type="spellEnd"/>
    </w:p>
    <w:p w:rsidR="009E607A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07A" w:rsidRDefault="009E607A" w:rsidP="009E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1D5" w:rsidRDefault="00D851D5">
      <w:pPr>
        <w:sectPr w:rsidR="00D851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5"/>
        <w:gridCol w:w="479"/>
        <w:gridCol w:w="2835"/>
        <w:gridCol w:w="1417"/>
        <w:gridCol w:w="1276"/>
        <w:gridCol w:w="1276"/>
        <w:gridCol w:w="1187"/>
        <w:gridCol w:w="230"/>
        <w:gridCol w:w="968"/>
        <w:gridCol w:w="591"/>
        <w:gridCol w:w="1560"/>
      </w:tblGrid>
      <w:tr w:rsidR="00D851D5" w:rsidRPr="00D851D5" w:rsidTr="00D851D5">
        <w:trPr>
          <w:trHeight w:val="255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ОТЧЕТ ОБ ИСПОЛНЕНИИ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БЮДЖЕТА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БОЛЬШЕАЛАБУХСКОГО СЕЛЬСКОГО ПОСЕЛЕНИЯ за 2014 год</w:t>
            </w:r>
          </w:p>
        </w:tc>
      </w:tr>
      <w:tr w:rsidR="00D851D5" w:rsidRPr="00D851D5" w:rsidTr="00D851D5">
        <w:trPr>
          <w:trHeight w:val="270"/>
        </w:trPr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4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Доходы бюджета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51D5" w:rsidRPr="00D851D5" w:rsidTr="00D851D5">
        <w:trPr>
          <w:trHeight w:val="255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851D5" w:rsidRPr="00D851D5" w:rsidTr="00D851D5">
        <w:trPr>
          <w:trHeight w:val="1080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Код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  3 Консолидированный 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4  4 Суммы, подлежащие исключению </w:t>
            </w:r>
            <w:proofErr w:type="spellStart"/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  8 Городские и сельские поселения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12  12 Консолидированный 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 xml:space="preserve">13  13 Суммы, подлежащие исключению </w:t>
            </w:r>
            <w:proofErr w:type="spellStart"/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Консолид</w:t>
            </w:r>
            <w:proofErr w:type="spellEnd"/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. Исполнено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17  17 Городские и сельские поселения Исполнено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51D5" w:rsidRPr="00D851D5" w:rsidRDefault="00D851D5" w:rsidP="00D851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</w:pPr>
            <w:r w:rsidRPr="00D851D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851D5" w:rsidRPr="00D851D5" w:rsidTr="00D851D5">
        <w:trPr>
          <w:trHeight w:val="39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000  8  50  00000  00  0000  000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1 076 254,00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5 229 935,25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1 076 296,05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5 229 977,30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000  1  00  00000  00  0000  000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1 017 696,05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1 017 696,05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000  1  01  02000  01  0000  110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255 764,31</w:t>
            </w:r>
          </w:p>
        </w:tc>
      </w:tr>
      <w:tr w:rsidR="00D851D5" w:rsidRPr="00D851D5" w:rsidTr="00D851D5">
        <w:trPr>
          <w:trHeight w:val="190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000  1  01  02010  01  0000  110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254 567,78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254 567,78</w:t>
            </w:r>
          </w:p>
        </w:tc>
      </w:tr>
      <w:tr w:rsidR="00D851D5" w:rsidRPr="00D851D5" w:rsidTr="00D851D5">
        <w:trPr>
          <w:trHeight w:val="27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000  1  01  02020  01  0000  110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54,53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000  1  01  02030  01  0000  110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 xml:space="preserve"> 1 140,00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1 142,00</w:t>
            </w:r>
          </w:p>
        </w:tc>
      </w:tr>
      <w:tr w:rsidR="00D851D5" w:rsidRPr="00D851D5" w:rsidTr="00D851D5">
        <w:trPr>
          <w:trHeight w:val="232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000  1  01  02040  01  0000  110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000  1  03  00000  00  0000  000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000  1  03  02000  01  0000  110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000  1  05  03000  01  0000  110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000  1  05  03010  01  0000  110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1 235,50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000  1  05  03020  01  0000  110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429 670,00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429 681,12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429 681,12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000  1  06  01000  00  0000  110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000  1  06  01030  10  0000  110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24 110,10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000  1  06  06000  00  0000  110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405 571,02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405 571,02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000  1  06  06010  00  0000  110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</w:tr>
      <w:tr w:rsidR="00D851D5" w:rsidRPr="00D851D5" w:rsidTr="00D851D5">
        <w:trPr>
          <w:trHeight w:val="16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000  1  06  06013  10  0000  110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371 367,34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000  1  06  06020  00  0000  110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</w:tr>
      <w:tr w:rsidR="00D851D5" w:rsidRPr="00D851D5" w:rsidTr="00D851D5">
        <w:trPr>
          <w:trHeight w:val="16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000  1  06  06023  10  0000  110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34 203,68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</w:tr>
      <w:tr w:rsidR="00D851D5" w:rsidRPr="00D851D5" w:rsidTr="00D851D5"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000  1  08  04000  01  0000  110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</w:tr>
      <w:tr w:rsidR="00D851D5" w:rsidRPr="00D851D5" w:rsidTr="00D851D5">
        <w:trPr>
          <w:trHeight w:val="174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000  1  08  04020  01  0000  110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35 400,00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000  1  09  00000  00  0000  000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ЗАДОЛЖЕННОСТЬ И ПЕРЕРАСЧЕТЫ ПО ОТМЕНЕННЫМ НАЛОГАМ.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402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000  1  09  04000  00  0000  110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7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000  1  09  04050  00  0000  110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налог, (по обязательствам, возникшим до 1 января 2006 года)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88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000  1  09  04053  10  0000  110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Земельный налог, (по обязательствам, возникшим до 1 января 2006 года), мобилизуемый на территориях поселений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D851D5" w:rsidRPr="00D851D5" w:rsidTr="00D851D5">
        <w:trPr>
          <w:trHeight w:val="21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000  1  11  05000  00  0000  120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D851D5" w:rsidRPr="00D851D5" w:rsidTr="00D851D5">
        <w:trPr>
          <w:trHeight w:val="16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000  1  11  05010  00  0000  120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D851D5" w:rsidRPr="00D851D5" w:rsidTr="00D851D5">
        <w:trPr>
          <w:trHeight w:val="19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000  1  11  05013  10  0000  120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287 855,41</w:t>
            </w:r>
          </w:p>
        </w:tc>
      </w:tr>
      <w:tr w:rsidR="00D851D5" w:rsidRPr="00D851D5" w:rsidTr="00D851D5">
        <w:trPr>
          <w:trHeight w:val="211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000  1  11  05030  00  0000  120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169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000  1  11  05035  10  0000  120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000  1  13  01000  00  0000  130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000  1  13  01990  00  0000  130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000  1  13  01995  10  0000  130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2 000,00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D851D5" w:rsidRPr="00D851D5" w:rsidTr="00D851D5">
        <w:trPr>
          <w:trHeight w:val="132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000  1  14  06000  00  0000  430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000  1  14  06010  00  0000  430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    от    продажи    земельных    участков,                              государственная  собственность  на   которые не 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000  1  14  06013  10  0000  430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759,71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000  1  16  18000  00  0000  140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000  1  16  18050  10  0000  140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000  1  16  90000  00  0000  140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</w:tr>
      <w:tr w:rsidR="00D851D5" w:rsidRPr="00D851D5" w:rsidTr="00D851D5">
        <w:trPr>
          <w:trHeight w:val="8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000  1  16  90050  10  0000  140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5 000,00</w:t>
            </w:r>
          </w:p>
        </w:tc>
      </w:tr>
      <w:tr w:rsidR="00D851D5" w:rsidRPr="00D851D5" w:rsidTr="00D851D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33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000  1  17  01000  00  0000  180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000  1  17  01050  10  0000  180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000  1  17  05000  00  0000  180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45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000  1  17  05050  10  0000  180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D851D5" w:rsidRPr="00D851D5" w:rsidTr="00D851D5">
        <w:trPr>
          <w:trHeight w:val="3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000  2  00  00000  00  0000  000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</w:tr>
      <w:tr w:rsidR="00D851D5" w:rsidRPr="00D851D5" w:rsidTr="00D851D5">
        <w:trPr>
          <w:trHeight w:val="780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4 153 681,25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4 212 281,25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000  2  02  01000  00  0000  151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1 710 600,00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000  2  02  01001  00  0000  151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000  2  02  01001  10  0000  151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602 100,00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000  2  02  01003  00  0000  151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000  2  02  01003  10  0000  151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1 108 500,00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000  2  02  02999  10  0000  151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2 252 157,25</w:t>
            </w:r>
          </w:p>
        </w:tc>
      </w:tr>
      <w:tr w:rsidR="00D851D5" w:rsidRPr="00D851D5" w:rsidTr="00D851D5">
        <w:trPr>
          <w:trHeight w:val="64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000  2  02  03000  00  0000  151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000  2  02  03015  00  0000  151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</w:tr>
      <w:tr w:rsidR="00D851D5" w:rsidRPr="00D851D5" w:rsidTr="00D851D5">
        <w:trPr>
          <w:trHeight w:val="106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000  2  02  03015  10  0000  151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58 600,00</w:t>
            </w:r>
          </w:p>
        </w:tc>
      </w:tr>
      <w:tr w:rsidR="00D851D5" w:rsidRPr="00D851D5" w:rsidTr="00D851D5">
        <w:trPr>
          <w:trHeight w:val="25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000  2  02  04000  00  0000  151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</w:tr>
      <w:tr w:rsidR="00D851D5" w:rsidRPr="00D851D5" w:rsidTr="00D851D5"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000  2  02  04012  00  0000  151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</w:tr>
      <w:tr w:rsidR="00D851D5" w:rsidRPr="00D851D5" w:rsidTr="00D851D5">
        <w:trPr>
          <w:trHeight w:val="127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lastRenderedPageBreak/>
              <w:t>000  2  02  04012  10  0000  151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190 924,00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000  2  07  00000  00  0000  000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000  2  07  05000  10  0000  180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</w:tr>
      <w:tr w:rsidR="00D851D5" w:rsidRPr="00D851D5" w:rsidTr="00D851D5">
        <w:trPr>
          <w:trHeight w:val="435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000  2  07  05030  10  0000  180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 xml:space="preserve"> 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D851D5" w:rsidRPr="00D851D5" w:rsidRDefault="00D851D5" w:rsidP="00D851D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D851D5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 </w:t>
            </w:r>
          </w:p>
        </w:tc>
      </w:tr>
    </w:tbl>
    <w:p w:rsidR="00C26030" w:rsidRDefault="00C26030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p w:rsidR="00D851D5" w:rsidRDefault="00D851D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9"/>
        <w:gridCol w:w="2129"/>
        <w:gridCol w:w="6182"/>
        <w:gridCol w:w="1135"/>
        <w:gridCol w:w="994"/>
        <w:gridCol w:w="1135"/>
        <w:gridCol w:w="1135"/>
        <w:gridCol w:w="994"/>
        <w:gridCol w:w="1135"/>
      </w:tblGrid>
      <w:tr w:rsidR="00D851D5" w:rsidT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 w:rsidP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ОТЧЕТ ОБ ИСПОЛНЕНИИ БЮДЖЕТА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БОЛЬШЕАЛАБУХСКОГО СЕЛЬСКОГО ПОСЕЛЕНИЯ за 2014 год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851D5" w:rsidT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 w:rsidP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Расходы бюджета </w:t>
            </w: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 w:rsidP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851D5" w:rsidT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D851D5" w:rsidT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№ листа / № строки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Код показателя</w:t>
            </w:r>
          </w:p>
        </w:tc>
        <w:tc>
          <w:tcPr>
            <w:tcW w:w="61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3  3 Консолидированный  План на год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4  4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8  8 Городские и сельские поселения План на год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12  12 Консолидированный Исполнено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 xml:space="preserve">13  13 Суммы, подлежащие исключению </w:t>
            </w:r>
            <w:proofErr w:type="spellStart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Консолид</w:t>
            </w:r>
            <w:proofErr w:type="spellEnd"/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. Исполнено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000000"/>
                <w:sz w:val="14"/>
                <w:szCs w:val="14"/>
                <w:lang w:eastAsia="en-US"/>
              </w:rPr>
              <w:t>17  17 Городские и сельские поселения Исполнено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000  9600  0000000  000  000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 бюджета - ИТОГО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5 152 203,73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5 182 503,73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5 145 610,25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30 300,00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5 175 910,25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1 390 547,60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1 390 547,60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1 384 014,27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1 384 014,27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1 338 619,10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1 338 619,10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1 332 085,81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1 332 085,81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1 185 000,00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1 185 000,00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1 178 466,71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1 178 466,71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905 200,00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898 749,19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898 749,19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279 717,52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279 717,52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141 001,60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39 687,55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586 546,86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2,75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454 200,00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454 200,00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447 796,89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447 796,89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2,77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000  0102  0000000  000  213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138 800,00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138 800,00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138 749,97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138 749,97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764 547,60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764 547,60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764 467,41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764 467,41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712 619,10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712 619,10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712 538,95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712 538,95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591 919,85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591 919,85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450 952,30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450 952,30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141 000,00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140 967,55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140 967,55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118 001,60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2,149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28 270,59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49 416,03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23 627,43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2,154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16 687,55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2,169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2 617,50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2,174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000  0104  0000000  000  340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50 975,00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51 928,46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Резервные фонды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2,388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33 000,00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23 000,00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2,462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000  0113  0000000  000  290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3,9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#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ЗНАЧ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!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54 700,00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52 700,00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40 500,00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12 200,00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3,79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Арендная плата за пользование имуществом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3,83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#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ЗНАЧ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!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3,99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3,103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000  0203  0000000  000  340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8 083,48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30 270,48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36 170,48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8 083,48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13 983,48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16 287,00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16 287,00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16 287,00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4,336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000  0309  0000000  000  251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Национальная экономика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2 285 959,04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5,316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Дорожное хозяйство (дорожные фонды)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5,327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000  0409  0000000  000  225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2 280 073,25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2 280 059,04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5,422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5,441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000  0412  0000000  000  251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182 630,00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182 625,09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19 325,00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58 105,00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58 104,15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6,118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105 200,00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105 195,94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6,138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000  0503  0000000  000  340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Образование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8,230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8,231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000  0707  0000000  000  251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4 900,00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Культура, кинематография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000  0800  0000000  000  222</w:t>
            </w:r>
          </w:p>
        </w:tc>
        <w:tc>
          <w:tcPr>
            <w:tcW w:w="6182" w:type="dxa"/>
            <w:tcBorders>
              <w:top w:val="nil"/>
              <w:left w:val="nil"/>
              <w:bottom w:val="nil"/>
              <w:right w:val="nil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9,13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000  0800  0000000  000  340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1 124 785,70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1 124 744,67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1 060 025,70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1 059 993,63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труда и 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696 679,16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9,39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Заработная плата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533 935,14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выплаты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000  0801  0000000  000  213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Начисления на выплаты по оплате труда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162 744,02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Оплата работ, услуг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363 276,54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363 245,25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Услуги связи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10 826,54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Транспортные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Коммунальные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206 000,00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Работы, услуги по содержанию имущества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105 050,00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105 022,34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9,48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000  0801  0000000  000  226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работы, услуги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41 400,00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41 396,37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000  0801  0000000  000  290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Прочие 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70,00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69,22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Поступление нефинансовых активов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000  0801  0000000  000  310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основных средств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9,68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000  0801  0000000  000  340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64 760,00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64 751,04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Социальная политика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lastRenderedPageBreak/>
              <w:t>11,24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11,27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000  1000  0000000  000  263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Пенсионное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11,37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11,59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11,62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000  1001  0000000  000  263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85 296,70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11,107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11,129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Социальное обеспечение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11,131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000  1003  0000000  000  262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12,21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000  1100  0000000  000  251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Массовый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12,72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Расходы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12,90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Безвозмездные перечисления бюджетам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12,91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000  1102  0000000  000  251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13 600,00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16,1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000  7900  0000000  000  000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Результат исполнения бюджета (дефицит</w:t>
            </w:r>
            <w:proofErr w:type="gram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"--", </w:t>
            </w:r>
            <w:proofErr w:type="gram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профицит "+")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47 431,52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47 431,52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52 426,22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52 426,22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500,1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000 500 001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начало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51 908,96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51 908,96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500,2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000 500 002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41 090,81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41 090,81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500,3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000 500 003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10 818,15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10 818,15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500,4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000 500 004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Остатки на конец отчетного периода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99 340,48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000 500 005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в </w:t>
            </w:r>
            <w:proofErr w:type="spellStart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т.ч</w:t>
            </w:r>
            <w:proofErr w:type="spellEnd"/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. на оплату труда и начисления на ФОТ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0,00</w:t>
            </w:r>
          </w:p>
        </w:tc>
      </w:tr>
      <w:tr w:rsidR="00D851D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500,6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000 500 006</w:t>
            </w:r>
          </w:p>
        </w:tc>
        <w:tc>
          <w:tcPr>
            <w:tcW w:w="6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>на другие цели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99 340,48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1D5" w:rsidRDefault="00D85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ahoma" w:eastAsiaTheme="minorHAnsi" w:hAnsi="Tahoma" w:cs="Tahoma"/>
                <w:color w:val="000000"/>
                <w:sz w:val="14"/>
                <w:szCs w:val="14"/>
                <w:lang w:eastAsia="en-US"/>
              </w:rPr>
              <w:t xml:space="preserve"> 105 976,41</w:t>
            </w:r>
          </w:p>
        </w:tc>
      </w:tr>
    </w:tbl>
    <w:p w:rsidR="00D851D5" w:rsidRDefault="00D851D5"/>
    <w:sectPr w:rsidR="00D851D5" w:rsidSect="00D851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0F"/>
    <w:rsid w:val="00026CF5"/>
    <w:rsid w:val="0077780F"/>
    <w:rsid w:val="009E607A"/>
    <w:rsid w:val="00C26030"/>
    <w:rsid w:val="00D8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E60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9E607A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607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60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одержимое таблицы"/>
    <w:basedOn w:val="a"/>
    <w:rsid w:val="009E607A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5337</Words>
  <Characters>30424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2015-06-15T06:03:00Z</cp:lastPrinted>
  <dcterms:created xsi:type="dcterms:W3CDTF">2015-06-15T06:01:00Z</dcterms:created>
  <dcterms:modified xsi:type="dcterms:W3CDTF">2015-06-15T10:23:00Z</dcterms:modified>
</cp:coreProperties>
</file>